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>
          <w:b/>
          <w:bCs/>
          <w:sz w:val="32"/>
          <w:szCs w:val="32"/>
        </w:rPr>
        <w:t xml:space="preserve">Die </w:t>
      </w:r>
      <w:r>
        <w:rPr>
          <w:b/>
          <w:bCs/>
          <w:sz w:val="32"/>
          <w:szCs w:val="32"/>
        </w:rPr>
        <w:t>Situationsanalyse: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Projektstart – ja oder nein? So findest du es heraus...</w:t>
      </w:r>
    </w:p>
    <w:p>
      <w:pPr>
        <w:pStyle w:val="Textkrper"/>
        <w:rPr/>
      </w:pPr>
      <w:r>
        <w:rPr/>
        <w:t xml:space="preserve">Alle Details zur Anwendung der </w:t>
      </w:r>
      <w:r>
        <w:rPr/>
        <w:t>Situationsanalyse</w:t>
      </w:r>
      <w:r>
        <w:rPr/>
        <w:t xml:space="preserve"> findest du online unter: </w:t>
      </w:r>
      <w:hyperlink r:id="rId2">
        <w:r>
          <w:rPr>
            <w:rStyle w:val="Internetlink"/>
          </w:rPr>
          <w:t>http://www.agile-master.de/situationsanalyse-projektmangement</w:t>
        </w:r>
      </w:hyperlink>
    </w:p>
    <w:p>
      <w:pPr>
        <w:pStyle w:val="Textkrper"/>
        <w:rPr/>
      </w:pPr>
      <w:r>
        <w:rPr>
          <w:b/>
          <w:bCs/>
          <w:sz w:val="32"/>
          <w:szCs w:val="32"/>
          <w:u w:val="single"/>
        </w:rPr>
        <w:t>A</w:t>
      </w:r>
      <w:r>
        <w:rPr>
          <w:b/>
          <w:bCs/>
          <w:sz w:val="32"/>
          <w:szCs w:val="32"/>
          <w:u w:val="single"/>
        </w:rPr>
        <w:t>nalyseziel und Abgrenzung</w:t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53"/>
        <w:gridCol w:w="10717"/>
      </w:tblGrid>
      <w:tr>
        <w:trPr/>
        <w:tc>
          <w:tcPr>
            <w:tcW w:w="14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>
                <w:b/>
                <w:bCs/>
                <w:color w:val="FFFFFF"/>
              </w:rPr>
              <w:t>Analyseziel / Beschreibung der Abgrenzung</w:t>
            </w:r>
          </w:p>
        </w:tc>
      </w:tr>
      <w:tr>
        <w:trPr/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Beschreibung des übergeordneten Analyseziels</w:t>
            </w:r>
          </w:p>
        </w:tc>
        <w:tc>
          <w:tcPr>
            <w:tcW w:w="10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Was soll genau analysiert werden?</w:t>
            </w:r>
          </w:p>
        </w:tc>
        <w:tc>
          <w:tcPr>
            <w:tcW w:w="10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Was soll nicht analysiert werden?</w:t>
            </w:r>
          </w:p>
        </w:tc>
        <w:tc>
          <w:tcPr>
            <w:tcW w:w="10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Textkrper"/>
        <w:rPr>
          <w:b/>
          <w:b/>
          <w:bCs/>
          <w:sz w:val="32"/>
          <w:szCs w:val="32"/>
          <w:u w:val="single"/>
        </w:rPr>
      </w:pPr>
      <w:r>
        <w:rPr/>
      </w:r>
      <w:r>
        <w:br w:type="page"/>
      </w:r>
    </w:p>
    <w:p>
      <w:pPr>
        <w:pStyle w:val="Textkrper"/>
        <w:rPr/>
      </w:pPr>
      <w:r>
        <w:rPr>
          <w:b/>
          <w:bCs/>
          <w:sz w:val="32"/>
          <w:szCs w:val="32"/>
          <w:u w:val="single"/>
        </w:rPr>
        <w:t>Checkliste Situationsanalyse</w:t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80"/>
        <w:gridCol w:w="4480"/>
        <w:gridCol w:w="4200"/>
        <w:gridCol w:w="2547"/>
        <w:gridCol w:w="1586"/>
        <w:gridCol w:w="1077"/>
      </w:tblGrid>
      <w:tr>
        <w:trPr/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color w:val="FFFFFF"/>
              </w:rPr>
            </w:pPr>
            <w:r>
              <w:rPr>
                <w:color w:val="FFFFFF"/>
              </w:rPr>
              <w:t>#ID</w:t>
            </w:r>
          </w:p>
        </w:tc>
        <w:tc>
          <w:tcPr>
            <w:tcW w:w="4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color w:val="FFFFFF"/>
              </w:rPr>
            </w:pPr>
            <w:r>
              <w:rPr>
                <w:color w:val="FFFFFF"/>
              </w:rPr>
              <w:t>Analysequelle:</w:t>
            </w:r>
          </w:p>
          <w:p>
            <w:pPr>
              <w:pStyle w:val="TabellenInhalt"/>
              <w:numPr>
                <w:ilvl w:val="0"/>
                <w:numId w:val="1"/>
              </w:numPr>
              <w:rPr>
                <w:color w:val="FFFFFF"/>
              </w:rPr>
            </w:pPr>
            <w:r>
              <w:rPr>
                <w:color w:val="FFFFFF"/>
              </w:rPr>
              <w:t>z. B. Person/Personengruppe, Dokument, IT System, ...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color w:val="FFFFFF"/>
              </w:rPr>
            </w:pPr>
            <w:r>
              <w:rPr>
                <w:color w:val="FFFFFF"/>
              </w:rPr>
              <w:t>Analysemethode</w:t>
            </w:r>
          </w:p>
          <w:p>
            <w:pPr>
              <w:pStyle w:val="TabellenInhalt"/>
              <w:numPr>
                <w:ilvl w:val="0"/>
                <w:numId w:val="3"/>
              </w:numPr>
              <w:rPr>
                <w:color w:val="FFFFFF"/>
              </w:rPr>
            </w:pPr>
            <w:r>
              <w:rPr>
                <w:color w:val="FFFFFF"/>
              </w:rPr>
              <w:t>z. B. Befragung, Beobachtung, ...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color w:val="FFFFFF"/>
              </w:rPr>
            </w:pPr>
            <w:r>
              <w:rPr>
                <w:color w:val="FFFFFF"/>
              </w:rPr>
              <w:t>Beschreibungsmethode</w:t>
            </w:r>
          </w:p>
          <w:p>
            <w:pPr>
              <w:pStyle w:val="TabellenInhalt"/>
              <w:numPr>
                <w:ilvl w:val="0"/>
                <w:numId w:val="2"/>
              </w:numPr>
              <w:rPr>
                <w:color w:val="FFFFFF"/>
              </w:rPr>
            </w:pPr>
            <w:r>
              <w:rPr>
                <w:color w:val="FFFFFF"/>
              </w:rPr>
              <w:t>z. B. Verbal, Liste, ...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color w:val="FFFFFF"/>
              </w:rPr>
            </w:pPr>
            <w:r>
              <w:rPr>
                <w:color w:val="FFFFFF"/>
              </w:rPr>
              <w:t>Aufwand in Personentagen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color w:val="FFFFFF"/>
              </w:rPr>
            </w:pPr>
            <w:r>
              <w:rPr>
                <w:color w:val="FFFFFF"/>
              </w:rPr>
              <w:t xml:space="preserve">Priorität 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Textkrper"/>
        <w:spacing w:before="0" w:after="140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134" w:footer="1134" w:bottom="196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hyperlink r:id="rId1">
      <w:r>
        <w:rPr>
          <w:rStyle w:val="Internetlink"/>
        </w:rPr>
        <w:t>http://www.agile-master.de</w:t>
      </w:r>
    </w:hyperlink>
  </w:p>
  <w:p>
    <w:pPr>
      <w:pStyle w:val="Fuzeile"/>
      <w:rPr/>
    </w:pPr>
    <w:r>
      <w:rPr>
        <w:color w:val="FF9900"/>
      </w:rPr>
      <w:t>Projektmanagement, das funktioniert. Einfach, nachvollziehbar, anwendbar.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/>
  </w:style>
  <w:style w:type="paragraph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Kopfzeile">
    <w:name w:val="Kopfzeil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gile-master.de/situationsanalyse-projektmangemen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gile-master.de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Application>LibreOffice/5.0.4.2$MacOSX_X86_64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2016-02-19T19:34:42Z</dcterms:created>
  <dc:language>de-DE</dc:language>
  <dcterms:modified xsi:type="dcterms:W3CDTF">2016-04-15T10:34:22Z</dcterms:modified>
  <cp:revision>12</cp:revision>
</cp:coreProperties>
</file>